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AA1" w:rsidRPr="00DB7AA1" w:rsidRDefault="00DB7AA1" w:rsidP="00DB7AA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DB7AA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АДМИНИСТРАЦИЯ МОРОЗОВСКОГО СЕЛЬСОВЕТА   ИСКИТИМСКОГО РАЙОНА Новосибирской области</w:t>
      </w:r>
    </w:p>
    <w:p w:rsidR="00DB7AA1" w:rsidRPr="00DB7AA1" w:rsidRDefault="00DB7AA1" w:rsidP="00DB7A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7AA1" w:rsidRPr="00A32E56" w:rsidRDefault="00DB7AA1" w:rsidP="00DB7A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A32E56">
        <w:rPr>
          <w:rFonts w:ascii="Times New Roman" w:eastAsia="Times New Roman" w:hAnsi="Times New Roman"/>
          <w:b/>
          <w:sz w:val="32"/>
          <w:szCs w:val="32"/>
          <w:lang w:eastAsia="ru-RU"/>
        </w:rPr>
        <w:t>П О С Т А Н О В Л Е Н И Е</w:t>
      </w:r>
    </w:p>
    <w:p w:rsidR="00DB7AA1" w:rsidRPr="00DB7AA1" w:rsidRDefault="00DB7AA1" w:rsidP="00DB7AA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B7AA1" w:rsidRPr="00DB7AA1" w:rsidRDefault="00DB7AA1" w:rsidP="00DB7A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</w:t>
      </w:r>
      <w:r w:rsidR="00317E2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7</w:t>
      </w:r>
      <w:bookmarkStart w:id="0" w:name="_GoBack"/>
      <w:bookmarkEnd w:id="0"/>
      <w:r w:rsidRPr="00DB7AA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</w:t>
      </w:r>
      <w:r w:rsidRPr="00DB7AA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.201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5</w:t>
      </w:r>
      <w:r w:rsidRPr="00DB7AA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18</w:t>
      </w:r>
    </w:p>
    <w:p w:rsidR="00DB7AA1" w:rsidRDefault="00DB7AA1" w:rsidP="00DB7AA1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lang w:eastAsia="ru-RU"/>
        </w:rPr>
      </w:pPr>
      <w:r w:rsidRPr="00DB7AA1">
        <w:rPr>
          <w:rFonts w:ascii="Times New Roman" w:eastAsia="Times New Roman" w:hAnsi="Times New Roman"/>
          <w:lang w:eastAsia="ru-RU"/>
        </w:rPr>
        <w:t>с.Морозово</w:t>
      </w:r>
    </w:p>
    <w:p w:rsidR="00DB7AA1" w:rsidRPr="00DB7AA1" w:rsidRDefault="00DB7AA1" w:rsidP="00DB7AA1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lang w:eastAsia="ru-RU"/>
        </w:rPr>
      </w:pPr>
    </w:p>
    <w:p w:rsidR="00DB7AA1" w:rsidRDefault="00DB7AA1" w:rsidP="00DB7AA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DB7AA1" w:rsidRDefault="00DB7AA1" w:rsidP="00DB7AA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</w:p>
    <w:p w:rsidR="00DB7AA1" w:rsidRDefault="00DB7AA1" w:rsidP="00DB7A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Морозовского сельсовета</w:t>
      </w:r>
    </w:p>
    <w:p w:rsidR="00DB7AA1" w:rsidRDefault="00DB7AA1" w:rsidP="00DB7A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01.07.2013 № 60 (с изменениями </w:t>
      </w:r>
    </w:p>
    <w:p w:rsidR="00DB7AA1" w:rsidRPr="00DB7AA1" w:rsidRDefault="00DB7AA1" w:rsidP="00DB7AA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от 31.12.2013 № 158) </w:t>
      </w:r>
      <w:r w:rsidRPr="00DB7AA1">
        <w:rPr>
          <w:rFonts w:ascii="Times New Roman" w:eastAsia="Times New Roman" w:hAnsi="Times New Roman"/>
          <w:sz w:val="28"/>
          <w:szCs w:val="20"/>
          <w:lang w:eastAsia="ru-RU"/>
        </w:rPr>
        <w:tab/>
      </w:r>
    </w:p>
    <w:p w:rsidR="00DB7AA1" w:rsidRDefault="00DB7AA1" w:rsidP="00DB7AA1">
      <w:pPr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B7AA1" w:rsidRPr="00DB7AA1" w:rsidRDefault="00DB7AA1" w:rsidP="00DB7AA1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24.11.2014 года №357-ФЗ «О внесении изменений в Федеральный закон «О правовом положении иностранных граждан в Российской Федерации» и отдельные законодательные акты Российской Федерации», </w:t>
      </w:r>
      <w:r w:rsidRPr="00DB7A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02.05. 2006г. № 59-ФЗ "О порядке рассмотрения обращений граждан Российской Федерации»"</w:t>
      </w:r>
    </w:p>
    <w:p w:rsidR="00931F8F" w:rsidRDefault="00DB7AA1" w:rsidP="00931F8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B7AA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:rsidR="00DB7AA1" w:rsidRDefault="00DB7AA1" w:rsidP="00931F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1.Внести изменения в постановление администрации Морозовского сельсовета Искитимского района Новосибирской области от</w:t>
      </w:r>
      <w:r w:rsidR="00F14265">
        <w:rPr>
          <w:rFonts w:ascii="Times New Roman" w:hAnsi="Times New Roman"/>
          <w:sz w:val="28"/>
          <w:szCs w:val="28"/>
        </w:rPr>
        <w:t xml:space="preserve"> 01.07.2013 </w:t>
      </w:r>
      <w:r w:rsidR="00931F8F">
        <w:rPr>
          <w:rFonts w:ascii="Times New Roman" w:hAnsi="Times New Roman"/>
          <w:sz w:val="28"/>
          <w:szCs w:val="28"/>
        </w:rPr>
        <w:t xml:space="preserve">№60 </w:t>
      </w:r>
      <w:r w:rsidR="00F14265" w:rsidRPr="00931F8F">
        <w:rPr>
          <w:rFonts w:ascii="Times New Roman" w:hAnsi="Times New Roman"/>
          <w:sz w:val="28"/>
          <w:szCs w:val="28"/>
        </w:rPr>
        <w:t>«</w:t>
      </w:r>
      <w:r w:rsidR="00931F8F" w:rsidRPr="00931F8F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Инструкции о порядке организации работы с обращениями граждан в администрации Морозовского сельсовета</w:t>
      </w:r>
      <w:r w:rsidR="00931F8F">
        <w:rPr>
          <w:rFonts w:ascii="Times New Roman" w:eastAsia="Times New Roman" w:hAnsi="Times New Roman"/>
          <w:lang w:eastAsia="ru-RU"/>
        </w:rPr>
        <w:t xml:space="preserve">» </w:t>
      </w:r>
      <w:r w:rsidR="00931F8F" w:rsidRPr="00931F8F">
        <w:rPr>
          <w:rFonts w:ascii="Times New Roman" w:eastAsia="Times New Roman" w:hAnsi="Times New Roman"/>
          <w:sz w:val="28"/>
          <w:szCs w:val="28"/>
          <w:lang w:eastAsia="ru-RU"/>
        </w:rPr>
        <w:t>(с изменениямиот 31.12.2013 № 158</w:t>
      </w:r>
      <w:r w:rsidR="00931F8F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A32E5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B7AA1" w:rsidRDefault="00DB7AA1" w:rsidP="00DB7A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пункт 1 главы 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>«Порядок и сроки рассмотрения письменных обращений граждан, организация контроля за их рассмотрением» инструкции дополнить подпунктом 1.1  следующего содержания</w:t>
      </w:r>
      <w:r w:rsidRPr="00C748D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1.1 </w:t>
      </w:r>
      <w:r w:rsidRPr="00C748D0">
        <w:rPr>
          <w:rFonts w:ascii="Times New Roman" w:hAnsi="Times New Roman"/>
          <w:sz w:val="28"/>
          <w:szCs w:val="28"/>
        </w:rPr>
        <w:t>Письменное обращение, содержащее информацию о фактах возможных нарушений законодательства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власти, осуществляющего правоприменительные функции, функции по контролю, надзору и оказанию государственных услуг в сфере миграции,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 случая, указанного в части 4 статьи 11 Федерального закона от 2 мая 2006 № 59-ФЗ «О порядке рассмотрения обращений граждан Российской Федерации»;</w:t>
      </w:r>
    </w:p>
    <w:p w:rsidR="00DB7AA1" w:rsidRPr="00C748D0" w:rsidRDefault="00DB7AA1" w:rsidP="00DB7AA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748D0">
        <w:rPr>
          <w:rFonts w:ascii="Times New Roman" w:hAnsi="Times New Roman"/>
          <w:color w:val="000000"/>
          <w:sz w:val="28"/>
          <w:szCs w:val="28"/>
        </w:rPr>
        <w:t xml:space="preserve">- пункт 5 главы </w:t>
      </w:r>
      <w:r w:rsidRPr="00C748D0">
        <w:rPr>
          <w:rFonts w:ascii="Times New Roman" w:hAnsi="Times New Roman"/>
          <w:color w:val="000000"/>
          <w:sz w:val="28"/>
          <w:szCs w:val="28"/>
          <w:lang w:val="en-US"/>
        </w:rPr>
        <w:t>IV</w:t>
      </w:r>
      <w:r w:rsidRPr="00C748D0">
        <w:rPr>
          <w:rFonts w:ascii="Times New Roman" w:hAnsi="Times New Roman"/>
          <w:color w:val="000000"/>
          <w:sz w:val="28"/>
          <w:szCs w:val="28"/>
        </w:rPr>
        <w:t xml:space="preserve"> «Порядок и сроки рассмотрения письменных обращений граждан, организация контроля за их рассмотрением»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инструкции </w:t>
      </w:r>
      <w:r w:rsidRPr="00C748D0">
        <w:rPr>
          <w:rFonts w:ascii="Times New Roman" w:hAnsi="Times New Roman"/>
          <w:color w:val="000000"/>
          <w:sz w:val="28"/>
          <w:szCs w:val="28"/>
        </w:rPr>
        <w:t>дополнить словами «,за исключением случая, указанного в </w:t>
      </w:r>
      <w:hyperlink r:id="rId4" w:anchor="block_12011" w:history="1">
        <w:r w:rsidRPr="00A32E56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подпункте 5.1</w:t>
        </w:r>
      </w:hyperlink>
      <w:r w:rsidRPr="00C748D0">
        <w:rPr>
          <w:rFonts w:ascii="Times New Roman" w:hAnsi="Times New Roman"/>
          <w:color w:val="000000"/>
          <w:sz w:val="28"/>
          <w:szCs w:val="28"/>
        </w:rPr>
        <w:t> пункта 5;</w:t>
      </w:r>
    </w:p>
    <w:p w:rsidR="00DB7AA1" w:rsidRDefault="00DB7AA1" w:rsidP="00DB7AA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дополнить пункт 5 подпунктом 5</w:t>
      </w:r>
      <w:r w:rsidRPr="00C748D0">
        <w:rPr>
          <w:rFonts w:ascii="Times New Roman" w:hAnsi="Times New Roman"/>
          <w:sz w:val="28"/>
          <w:szCs w:val="28"/>
        </w:rPr>
        <w:t xml:space="preserve">.1 </w:t>
      </w:r>
      <w:r>
        <w:rPr>
          <w:rFonts w:ascii="Times New Roman" w:hAnsi="Times New Roman"/>
          <w:sz w:val="28"/>
          <w:szCs w:val="28"/>
        </w:rPr>
        <w:t xml:space="preserve">главы 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>«Порядок и сроки рассмотрения письменных обращений граждан, организация контроля за их рассмотрением» инструкции  следующего содержания «5</w:t>
      </w:r>
      <w:r w:rsidRPr="00C748D0">
        <w:rPr>
          <w:rFonts w:ascii="Times New Roman" w:hAnsi="Times New Roman"/>
          <w:sz w:val="28"/>
          <w:szCs w:val="28"/>
        </w:rPr>
        <w:t>.1. Письменное обращение, поступившее из Правительства Новосибирской области, содержащее информацию о фактах возможных нарушений </w:t>
      </w:r>
      <w:hyperlink r:id="rId5" w:anchor="block_3" w:history="1">
        <w:r w:rsidRPr="00931F8F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законодательства</w:t>
        </w:r>
      </w:hyperlink>
      <w:r w:rsidRPr="00C748D0">
        <w:rPr>
          <w:rFonts w:ascii="Times New Roman" w:hAnsi="Times New Roman"/>
          <w:color w:val="000000"/>
          <w:sz w:val="28"/>
          <w:szCs w:val="28"/>
        </w:rPr>
        <w:t> Р</w:t>
      </w:r>
      <w:r w:rsidRPr="00C748D0">
        <w:rPr>
          <w:rFonts w:ascii="Times New Roman" w:hAnsi="Times New Roman"/>
          <w:sz w:val="28"/>
          <w:szCs w:val="28"/>
        </w:rPr>
        <w:t>оссийской Федерации в сфере миграции, рассматривается в течение 20 дней со дня регистрации письменного обращения».</w:t>
      </w:r>
    </w:p>
    <w:p w:rsidR="00931F8F" w:rsidRPr="00931F8F" w:rsidRDefault="00931F8F" w:rsidP="00931F8F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Постановление опубликовать в газете «Искитимская газета» и на сайте администрации </w:t>
      </w:r>
      <w:r w:rsidRPr="00931F8F">
        <w:rPr>
          <w:rFonts w:ascii="Times New Roman" w:eastAsia="Times New Roman" w:hAnsi="Times New Roman"/>
          <w:sz w:val="28"/>
          <w:szCs w:val="28"/>
          <w:lang w:eastAsia="ru-RU"/>
        </w:rPr>
        <w:t>Морозовского  сельсовета.</w:t>
      </w:r>
    </w:p>
    <w:p w:rsidR="00931F8F" w:rsidRDefault="00931F8F" w:rsidP="00931F8F">
      <w:pPr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Контроль за исполнением настоящего постановления оставляю за собой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31F8F" w:rsidRDefault="00931F8F" w:rsidP="00931F8F">
      <w:pPr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31F8F" w:rsidRDefault="00931F8F" w:rsidP="00931F8F">
      <w:pPr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31F8F" w:rsidRPr="00931F8F" w:rsidRDefault="00931F8F" w:rsidP="00931F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Глава Морозовского сельсовета                                               П.И.Балашев</w:t>
      </w:r>
    </w:p>
    <w:p w:rsidR="00931F8F" w:rsidRPr="00C748D0" w:rsidRDefault="00931F8F" w:rsidP="00DB7AA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4624E" w:rsidRDefault="0084624E"/>
    <w:sectPr w:rsidR="0084624E" w:rsidSect="00BC7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3669D4"/>
    <w:rsid w:val="00317E21"/>
    <w:rsid w:val="003669D4"/>
    <w:rsid w:val="0084624E"/>
    <w:rsid w:val="00931F8F"/>
    <w:rsid w:val="00A32E56"/>
    <w:rsid w:val="00BC75F5"/>
    <w:rsid w:val="00D81BAD"/>
    <w:rsid w:val="00DB7AA1"/>
    <w:rsid w:val="00F142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A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31F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B7AA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31F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A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31F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B7AA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31F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ase.garant.ru/184755/1/" TargetMode="External"/><Relationship Id="rId4" Type="http://schemas.openxmlformats.org/officeDocument/2006/relationships/hyperlink" Target="http://base.garant.ru/1214666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k16</cp:lastModifiedBy>
  <cp:revision>2</cp:revision>
  <cp:lastPrinted>2015-03-02T07:57:00Z</cp:lastPrinted>
  <dcterms:created xsi:type="dcterms:W3CDTF">2015-03-04T07:25:00Z</dcterms:created>
  <dcterms:modified xsi:type="dcterms:W3CDTF">2015-03-04T07:25:00Z</dcterms:modified>
</cp:coreProperties>
</file>